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1"/>
        <w:gridCol w:w="2327"/>
        <w:gridCol w:w="850"/>
        <w:gridCol w:w="2410"/>
        <w:gridCol w:w="567"/>
        <w:gridCol w:w="1653"/>
        <w:gridCol w:w="332"/>
        <w:gridCol w:w="2271"/>
        <w:gridCol w:w="280"/>
        <w:gridCol w:w="2323"/>
        <w:tblGridChange w:id="0">
          <w:tblGrid>
            <w:gridCol w:w="2601"/>
            <w:gridCol w:w="2327"/>
            <w:gridCol w:w="850"/>
            <w:gridCol w:w="2410"/>
            <w:gridCol w:w="567"/>
            <w:gridCol w:w="1653"/>
            <w:gridCol w:w="332"/>
            <w:gridCol w:w="2271"/>
            <w:gridCol w:w="280"/>
            <w:gridCol w:w="2323"/>
          </w:tblGrid>
        </w:tblGridChange>
      </w:tblGrid>
      <w:tr>
        <w:tc>
          <w:tcPr>
            <w:gridSpan w:val="10"/>
            <w:shd w:fill="cfe2f3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COMPARING AND ESTIMATING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2061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compare, describe and solve practical problems for: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lengths and heights [e.g. long/short, longer/shorter, tall/short, double/half]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mass/weight [e.g. heavy/light, heavier than, lighter than]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capacity and volume [e.g. full/empty, more than, less than, half, half full, quarter]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[e.g. quicker, slower, earlier, later]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order lengths, mass, volume/capacity and record the results using &gt;, &lt; and =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estimate, compare and calculate different measures, including money in pounds and pence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(also included in Measuring)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calculate and compare the area of squares and rectangles including using standard units, square centimetres (cm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) and square metres (m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) and estimate the area of irregular shapes (also included in measuring)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calculate, estimate and compare volume of cubes and cuboids using standard units, including centimetre cubed (cm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) and cubic metres (m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), and extending to other units such as mm</w:t>
            </w:r>
            <w:r w:rsidDel="00000000" w:rsidR="00000000" w:rsidRPr="00000000">
              <w:rPr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vertAlign w:val="baseline"/>
                <w:rtl w:val="0"/>
              </w:rPr>
              <w:t xml:space="preserve">and km</w:t>
            </w:r>
            <w:r w:rsidDel="00000000" w:rsidR="00000000" w:rsidRPr="00000000">
              <w:rPr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166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volume (e.g. using 1 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blocks to build cubes and cuboids) and capacity (e.g. using water)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sequence events in chronological order using language [e.g. before and after, next, first, today, yesterday, tomorrow, morning, afternoon and evening]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sequence intervals of time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durations of events, for example to calculate the time taken by particular events or tasks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and read time with increasing accuracy to the nearest minute; record and compare time in terms of seconds, minutes, hours and o’clock; use vocabulary such as a.m./p.m., morning, afternoon, noon and midnight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Telling the Time)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shd w:fill="cfe2f3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MEASURING and CALCULATING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 and begin to record the following: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lengths and heights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mass/weight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capacity and volume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(hours, minutes, seconds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and use appropriate standard units to estimate and measure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length/height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any direction (m/cm);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(kg/g);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temperature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(°C);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(litres/ml) to the nearest appropriate unit, using rulers, scales, thermometers and measuring vessels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measure, compare, add and subtract: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lengths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(m/cm/mm);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(kg/g);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volume/capacity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(l/ml)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estimate, compare and calculate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 measures,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including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money in pounds and pence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Comparing)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use all four operations to solve problems involving measure (e.g.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length, mass, volume, money</w:t>
            </w:r>
            <w:r w:rsidDel="00000000" w:rsidR="00000000" w:rsidRPr="00000000">
              <w:rPr>
                <w:vertAlign w:val="baseline"/>
                <w:rtl w:val="0"/>
              </w:rPr>
              <w:t xml:space="preserve">) using decimal notation including scaling.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the calculation and conversion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units of measure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using decimal notation up to three decimal places where appropriate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Converting) 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perimeter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simple 2-D shapes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 and calculate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perimeter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a rectilinear figure (including squares) in centimetres and metres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measure and calculate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perimeter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of composite rectilinear shapes in centimetres and metres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that shapes with the same areas can have different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perimeters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vice versa </w:t>
            </w:r>
          </w:p>
        </w:tc>
      </w:tr>
    </w:tbl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039"/>
        <w:gridCol w:w="2469"/>
        <w:gridCol w:w="133"/>
        <w:gridCol w:w="1851"/>
        <w:gridCol w:w="752"/>
        <w:gridCol w:w="1091"/>
        <w:gridCol w:w="1511"/>
        <w:gridCol w:w="1466"/>
        <w:gridCol w:w="1137"/>
        <w:gridCol w:w="2603"/>
        <w:tblGridChange w:id="0">
          <w:tblGrid>
            <w:gridCol w:w="1562"/>
            <w:gridCol w:w="1039"/>
            <w:gridCol w:w="2469"/>
            <w:gridCol w:w="133"/>
            <w:gridCol w:w="1851"/>
            <w:gridCol w:w="752"/>
            <w:gridCol w:w="1091"/>
            <w:gridCol w:w="1511"/>
            <w:gridCol w:w="1466"/>
            <w:gridCol w:w="1137"/>
            <w:gridCol w:w="2603"/>
          </w:tblGrid>
        </w:tblGridChange>
      </w:tblGrid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MEASURING and CALCULATING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rPr>
          <w:trHeight w:val="69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recognise and know the value of different denominations of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coins and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recognise and use symbols for pounds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(£) and pence (p)</w:t>
            </w:r>
            <w:r w:rsidDel="00000000" w:rsidR="00000000" w:rsidRPr="00000000">
              <w:rPr>
                <w:vertAlign w:val="baseline"/>
                <w:rtl w:val="0"/>
              </w:rPr>
              <w:t xml:space="preserve">; combine amounts to make a particular value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 and subtract amounts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money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give change, using both £ and p in practical contexts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find different combinations of coins that equal the same amounts of money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solve simple problems</w:t>
            </w:r>
            <w:r w:rsidDel="00000000" w:rsidR="00000000" w:rsidRPr="00000000">
              <w:rPr>
                <w:vertAlign w:val="baseline"/>
                <w:rtl w:val="0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3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find the area of rectilinear shapes by counting squares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and compare the area of squares and rectangles including using standard units, square centimetres (cm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and square metres (m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and estimate the area of irregular shapes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and use square numbers and cube numbers, and the notation for squared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and cubed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(copied from Multiplication and Division)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the area of parallelograms and triangles </w:t>
            </w:r>
          </w:p>
        </w:tc>
      </w:tr>
      <w:tr>
        <w:trPr>
          <w:trHeight w:val="233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calculate, estimate and compare volume of cubes and cuboids using standard units, including cubic centimetres (cm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and cubic metres (m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and extending to other units [e.g. mm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km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]. </w:t>
            </w:r>
          </w:p>
        </w:tc>
      </w:tr>
      <w:tr>
        <w:trPr>
          <w:trHeight w:val="105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when it is possible to use formulae for area and volume of shapes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cfe2f3" w:val="clear"/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TELLING THE TIME</w:t>
            </w:r>
          </w:p>
        </w:tc>
      </w:tr>
      <w:t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tell and write the time to five minutes, including quarter past/to the hour and draw the hands on a clock face to show these times.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 and convert time between analogue and digital 12 and 24-hour clocks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Converting)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and use language relating to dates, including days of the week, weeks, months and years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 the number of minutes in an hour and the number of hours in a day.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Converting)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and read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 with increasing accuracy to the nearest minute; record and compare time in terms of seconds, minutes, hours and o’clock; use vocabulary such as a.m./p.m., morning, afternoon, noon and midnight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Comparing and Estimating)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converting from hours to minutes; minutes to seconds; years to months; weeks to days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Converting)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converting between units of time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2977"/>
        <w:gridCol w:w="2736"/>
        <w:gridCol w:w="2602"/>
        <w:gridCol w:w="2603"/>
        <w:gridCol w:w="2603"/>
        <w:tblGridChange w:id="0">
          <w:tblGrid>
            <w:gridCol w:w="2093"/>
            <w:gridCol w:w="2977"/>
            <w:gridCol w:w="2736"/>
            <w:gridCol w:w="2602"/>
            <w:gridCol w:w="2603"/>
            <w:gridCol w:w="2603"/>
          </w:tblGrid>
        </w:tblGridChange>
      </w:tblGrid>
      <w:t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CONVERTING</w:t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1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2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3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4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5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 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 the number of minutes in an hour and the number of hours in a day.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Telling the 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 the number of seconds in a minute and the number of days in each month, year and leap year 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convert between different units of measure (e.g. kilometre to metre; hour to minute)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convert  between different units of metric measure (e.g. kilometre and metre; centimetre and metre; centimetre and millimetre; gram and kilogram; litre and millilitre)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read, write and convert time between analogue and digital 12 and 24-hour clocks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(appears also in Converting) 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solve problems involving converting between units of time 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Measuring and Calculating)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solve problems involving converting from hours to minutes; minutes to seconds; years to months; weeks to days 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(appears also in Telling the Time)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convert between miles and kilometres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Elworth CE Primary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8780780</wp:posOffset>
          </wp:positionH>
          <wp:positionV relativeFrom="paragraph">
            <wp:posOffset>-403859</wp:posOffset>
          </wp:positionV>
          <wp:extent cx="704850" cy="7905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Measurement Progression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*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42c5BtJJNIeONvWZVOmLVMVQg==">AMUW2mXLKVWUXx+QGePl6oeE3vneoF46fAITomcVcyKYZC+B2/lCdMgOu0QVuook3SXY4r221GciTTsZiyz0xfexZXm/pwb09CHrgQdCArzO04pJp6Y4rXE=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2020-05-11T10:47:00Z</dcterms:created>
  <dc:creator>deborah.morgan</dc:creator>
</cp:coreProperties>
</file>